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2628"/>
        <w:gridCol w:w="9214"/>
        <w:gridCol w:w="2232"/>
      </w:tblGrid>
      <w:tr w:rsidR="00FF148C" w14:paraId="1FDE1AA4" w14:textId="77777777" w:rsidTr="00FF148C">
        <w:tc>
          <w:tcPr>
            <w:tcW w:w="486" w:type="dxa"/>
            <w:vAlign w:val="center"/>
          </w:tcPr>
          <w:p w14:paraId="15DB93FA" w14:textId="525D1353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28" w:type="dxa"/>
          </w:tcPr>
          <w:p w14:paraId="23C8A049" w14:textId="57BB29B9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9214" w:type="dxa"/>
            <w:vAlign w:val="center"/>
          </w:tcPr>
          <w:p w14:paraId="62B9C86A" w14:textId="423C7E7D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 используемого программного обеспечения</w:t>
            </w:r>
          </w:p>
        </w:tc>
        <w:tc>
          <w:tcPr>
            <w:tcW w:w="2232" w:type="dxa"/>
          </w:tcPr>
          <w:p w14:paraId="0C4A77AF" w14:textId="25CD6AE9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FF148C" w14:paraId="7896D311" w14:textId="77777777" w:rsidTr="00FF148C">
        <w:tc>
          <w:tcPr>
            <w:tcW w:w="486" w:type="dxa"/>
          </w:tcPr>
          <w:p w14:paraId="644E25DE" w14:textId="4E835E28" w:rsidR="00FF148C" w:rsidRDefault="00326CFC" w:rsidP="00FF148C">
            <w:pPr>
              <w:jc w:val="both"/>
            </w:pPr>
            <w:r>
              <w:t>1</w:t>
            </w:r>
          </w:p>
        </w:tc>
        <w:tc>
          <w:tcPr>
            <w:tcW w:w="2628" w:type="dxa"/>
          </w:tcPr>
          <w:p w14:paraId="250F903D" w14:textId="3A4C5A1A" w:rsidR="00FF148C" w:rsidRPr="00FF148C" w:rsidRDefault="00FF148C" w:rsidP="00FF148C">
            <w:pPr>
              <w:jc w:val="both"/>
              <w:rPr>
                <w:sz w:val="20"/>
                <w:szCs w:val="20"/>
              </w:rPr>
            </w:pPr>
            <w:r w:rsidRPr="00FF148C">
              <w:rPr>
                <w:sz w:val="20"/>
                <w:szCs w:val="20"/>
              </w:rPr>
              <w:t>Профилактика и диагностика особо опасных заболеваний в птицеводстве</w:t>
            </w:r>
          </w:p>
        </w:tc>
        <w:tc>
          <w:tcPr>
            <w:tcW w:w="9214" w:type="dxa"/>
          </w:tcPr>
          <w:p w14:paraId="2BEB64EE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</w:rPr>
              <w:t xml:space="preserve">Учебная аудитория для проведения занятий </w:t>
            </w:r>
            <w:r>
              <w:rPr>
                <w:rFonts w:cs="Times New Roman"/>
                <w:sz w:val="20"/>
                <w:szCs w:val="20"/>
              </w:rPr>
              <w:t>в дистанционном формате</w:t>
            </w:r>
            <w:r w:rsidRPr="009D4702">
              <w:rPr>
                <w:rFonts w:cs="Times New Roman"/>
                <w:sz w:val="20"/>
                <w:szCs w:val="20"/>
              </w:rPr>
              <w:t xml:space="preserve"> (1-233).</w:t>
            </w:r>
          </w:p>
          <w:p w14:paraId="008BB803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</w:rPr>
              <w:t>Аудитория, укомплектованная специализированной мебелью и техническими средствами обучения, служащими для представления учебной информации большой аудитории: переносной ноутбук,</w:t>
            </w:r>
            <w:r>
              <w:t xml:space="preserve"> </w:t>
            </w:r>
            <w:r w:rsidRPr="005319E8">
              <w:rPr>
                <w:rFonts w:cs="Times New Roman"/>
                <w:sz w:val="20"/>
                <w:szCs w:val="20"/>
              </w:rPr>
              <w:t xml:space="preserve">Интерактивная панель </w:t>
            </w:r>
            <w:proofErr w:type="spellStart"/>
            <w:r w:rsidRPr="005319E8">
              <w:rPr>
                <w:rFonts w:cs="Times New Roman"/>
                <w:sz w:val="20"/>
                <w:szCs w:val="20"/>
              </w:rPr>
              <w:t>TeachTouch</w:t>
            </w:r>
            <w:proofErr w:type="spellEnd"/>
            <w:r w:rsidRPr="005319E8">
              <w:rPr>
                <w:rFonts w:cs="Times New Roman"/>
                <w:sz w:val="20"/>
                <w:szCs w:val="20"/>
              </w:rPr>
              <w:t xml:space="preserve"> 4.0 SE 86″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5319E8">
              <w:rPr>
                <w:rFonts w:cs="Times New Roman"/>
                <w:sz w:val="20"/>
                <w:szCs w:val="20"/>
              </w:rPr>
              <w:t>Напольная стойка для интерактивной панели 42″-90″</w:t>
            </w:r>
            <w:r w:rsidRPr="009D4702">
              <w:rPr>
                <w:rFonts w:cs="Times New Roman"/>
                <w:sz w:val="20"/>
                <w:szCs w:val="20"/>
              </w:rPr>
              <w:t xml:space="preserve"> учебно-наглядные пособия: стел</w:t>
            </w:r>
            <w:r>
              <w:rPr>
                <w:rFonts w:cs="Times New Roman"/>
                <w:sz w:val="20"/>
                <w:szCs w:val="20"/>
              </w:rPr>
              <w:t>л</w:t>
            </w:r>
            <w:r w:rsidRPr="009D4702">
              <w:rPr>
                <w:rFonts w:cs="Times New Roman"/>
                <w:sz w:val="20"/>
                <w:szCs w:val="20"/>
              </w:rPr>
              <w:t>ажи с муляжами биопрепаратов, стенд электрифицированный «Эпизоотология», стол для макетов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Pr="009D470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B1EEB63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</w:rPr>
              <w:t>Используемое программное обеспечение:</w:t>
            </w:r>
          </w:p>
          <w:p w14:paraId="3C38F375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FF148C">
              <w:rPr>
                <w:rFonts w:cs="Times New Roman"/>
                <w:sz w:val="20"/>
                <w:szCs w:val="20"/>
              </w:rPr>
              <w:t xml:space="preserve">1. </w:t>
            </w:r>
            <w:r w:rsidRPr="009D4702">
              <w:rPr>
                <w:rFonts w:cs="Times New Roman"/>
                <w:sz w:val="20"/>
                <w:szCs w:val="20"/>
              </w:rPr>
              <w:t>Операционная</w:t>
            </w:r>
            <w:r w:rsidRPr="00FF148C">
              <w:rPr>
                <w:rFonts w:cs="Times New Roman"/>
                <w:sz w:val="20"/>
                <w:szCs w:val="20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система</w:t>
            </w:r>
            <w:r w:rsidRPr="00FF148C">
              <w:rPr>
                <w:rFonts w:cs="Times New Roman"/>
                <w:sz w:val="20"/>
                <w:szCs w:val="20"/>
              </w:rPr>
              <w:t xml:space="preserve">: 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>Microsoft</w:t>
            </w:r>
            <w:r w:rsidRPr="00FF148C">
              <w:rPr>
                <w:rFonts w:cs="Times New Roman"/>
                <w:sz w:val="20"/>
                <w:szCs w:val="20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>Windows</w:t>
            </w:r>
            <w:r w:rsidRPr="00FF148C">
              <w:rPr>
                <w:rFonts w:cs="Times New Roman"/>
                <w:sz w:val="20"/>
                <w:szCs w:val="20"/>
              </w:rPr>
              <w:t xml:space="preserve"> 10 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>Professional</w:t>
            </w:r>
            <w:r w:rsidRPr="00FF148C">
              <w:rPr>
                <w:rFonts w:cs="Times New Roman"/>
                <w:sz w:val="20"/>
                <w:szCs w:val="20"/>
              </w:rPr>
              <w:t xml:space="preserve">. </w:t>
            </w:r>
            <w:r w:rsidRPr="009D4702">
              <w:rPr>
                <w:rFonts w:cs="Times New Roman"/>
                <w:sz w:val="20"/>
                <w:szCs w:val="20"/>
              </w:rPr>
              <w:t>Подписка на 3 года. Договор № 9-БД/19 от 07.02.2019. Последняя доступная версия программы. Astra Linux Common Edition. Договор №173-ГК/19 от 12.11.2019 г.</w:t>
            </w:r>
          </w:p>
          <w:p w14:paraId="6FE0A136" w14:textId="77777777" w:rsidR="00FF148C" w:rsidRPr="009D4702" w:rsidRDefault="00FF148C" w:rsidP="00FF148C">
            <w:pPr>
              <w:rPr>
                <w:rFonts w:cs="Times New Roman"/>
                <w:sz w:val="20"/>
                <w:szCs w:val="20"/>
              </w:rPr>
            </w:pP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2. </w:t>
            </w:r>
            <w:r w:rsidRPr="009D4702">
              <w:rPr>
                <w:rFonts w:cs="Times New Roman"/>
                <w:sz w:val="20"/>
                <w:szCs w:val="20"/>
              </w:rPr>
              <w:t>Базовый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пакет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программ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Microsoft Office (Word, Excel, PowerPoint). Microsoft Office Standard 2016. </w:t>
            </w:r>
            <w:r w:rsidRPr="009D4702">
              <w:rPr>
                <w:rFonts w:cs="Times New Roman"/>
                <w:sz w:val="20"/>
                <w:szCs w:val="20"/>
              </w:rPr>
              <w:t>Бессрочная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9D4702">
              <w:rPr>
                <w:rFonts w:cs="Times New Roman"/>
                <w:sz w:val="20"/>
                <w:szCs w:val="20"/>
              </w:rPr>
              <w:t>лицензия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r w:rsidRPr="009D4702">
              <w:rPr>
                <w:rFonts w:cs="Times New Roman"/>
                <w:sz w:val="20"/>
                <w:szCs w:val="20"/>
              </w:rPr>
              <w:t>Договор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№79-</w:t>
            </w:r>
            <w:r w:rsidRPr="009D4702">
              <w:rPr>
                <w:rFonts w:cs="Times New Roman"/>
                <w:sz w:val="20"/>
                <w:szCs w:val="20"/>
              </w:rPr>
              <w:t>ГК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/16 </w:t>
            </w:r>
            <w:r w:rsidRPr="009D4702">
              <w:rPr>
                <w:rFonts w:cs="Times New Roman"/>
                <w:sz w:val="20"/>
                <w:szCs w:val="20"/>
              </w:rPr>
              <w:t>от</w:t>
            </w:r>
            <w:r w:rsidRPr="009D4702">
              <w:rPr>
                <w:rFonts w:cs="Times New Roman"/>
                <w:sz w:val="20"/>
                <w:szCs w:val="20"/>
                <w:lang w:val="en-US"/>
              </w:rPr>
              <w:t xml:space="preserve"> 11.05.2016. Microsoft Office Standard 2013. </w:t>
            </w:r>
            <w:r w:rsidRPr="009D4702">
              <w:rPr>
                <w:rFonts w:cs="Times New Roman"/>
                <w:sz w:val="20"/>
                <w:szCs w:val="20"/>
              </w:rPr>
              <w:t>Бессрочная лицензия. Договор №0313100010014000038-0010456-01 от 11.08.2014. Microsoft Office Standard 2013. Бессрочная лицензия. Договор №26 от 19.12.2013. Microsoft Office Professional Plus 2010. Бессрочная лицензия. Договор №106-ГК от 21.11.2011. Р7-Офис. Договор №173-ГК/19 от 12.11.2019 г.</w:t>
            </w:r>
          </w:p>
          <w:p w14:paraId="611D3EC9" w14:textId="179584B6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 xml:space="preserve">3. Информационно-справочная система (справочно-правовая система) «Консультант плюс». Соглашение № ИКП2016/ЛСВ 003 от 11.01.2016 для использования в учебных целях бессрочное. Обновляется регулярно. Лицензия на все компьютеры, используемые в учебном процессе. </w:t>
            </w:r>
          </w:p>
        </w:tc>
        <w:tc>
          <w:tcPr>
            <w:tcW w:w="2232" w:type="dxa"/>
          </w:tcPr>
          <w:p w14:paraId="39FEA1ED" w14:textId="4EB08143" w:rsidR="00FF148C" w:rsidRDefault="00FF148C" w:rsidP="00FF148C">
            <w:pPr>
              <w:jc w:val="both"/>
            </w:pPr>
            <w:r w:rsidRPr="009D4702">
              <w:rPr>
                <w:rFonts w:cs="Times New Roman"/>
                <w:sz w:val="20"/>
                <w:szCs w:val="20"/>
              </w:rPr>
              <w:t>426069 Удмуртская республика, г. Ижевск, ул. Студенческая, д.11</w:t>
            </w:r>
          </w:p>
        </w:tc>
      </w:tr>
    </w:tbl>
    <w:p w14:paraId="56AC20DE" w14:textId="77777777" w:rsidR="00FF148C" w:rsidRDefault="00FF148C" w:rsidP="00FF148C">
      <w:pPr>
        <w:spacing w:after="0"/>
        <w:jc w:val="both"/>
      </w:pPr>
    </w:p>
    <w:sectPr w:rsidR="00FF148C" w:rsidSect="00FF148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8C"/>
    <w:rsid w:val="00326CFC"/>
    <w:rsid w:val="00346A82"/>
    <w:rsid w:val="003660D3"/>
    <w:rsid w:val="006C0B77"/>
    <w:rsid w:val="008242FF"/>
    <w:rsid w:val="00870751"/>
    <w:rsid w:val="00922C48"/>
    <w:rsid w:val="00B915B7"/>
    <w:rsid w:val="00EA59DF"/>
    <w:rsid w:val="00EC006A"/>
    <w:rsid w:val="00EE4070"/>
    <w:rsid w:val="00F12C76"/>
    <w:rsid w:val="00FF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EBBA"/>
  <w15:chartTrackingRefBased/>
  <w15:docId w15:val="{2380646D-DA8D-4226-A6BF-FE4D50EF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4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4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4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4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4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4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4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48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148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148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148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148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148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1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4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48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14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4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48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14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F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1k-234-1new</dc:creator>
  <cp:keywords/>
  <dc:description/>
  <cp:lastModifiedBy>1k-234-1new</cp:lastModifiedBy>
  <cp:revision>2</cp:revision>
  <dcterms:created xsi:type="dcterms:W3CDTF">2026-07-07T13:45:00Z</dcterms:created>
  <dcterms:modified xsi:type="dcterms:W3CDTF">2026-07-07T14:37:00Z</dcterms:modified>
</cp:coreProperties>
</file>